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60" w:lineRule="auto"/>
        <w:jc w:val="center"/>
        <w:rPr>
          <w:rFonts w:hint="eastAsia" w:asciiTheme="minorEastAsia" w:hAnsiTheme="minorEastAsia" w:eastAsiaTheme="minorEastAsia" w:cstheme="minorEastAsia"/>
          <w:color w:val="333333"/>
          <w:sz w:val="44"/>
          <w:szCs w:val="44"/>
          <w:lang w:val="en-US" w:eastAsia="zh-CN"/>
        </w:rPr>
      </w:pPr>
      <w:r>
        <w:rPr>
          <w:rFonts w:hint="eastAsia" w:asciiTheme="minorEastAsia" w:hAnsiTheme="minorEastAsia" w:cstheme="minorEastAsia"/>
          <w:color w:val="333333"/>
          <w:sz w:val="44"/>
          <w:szCs w:val="44"/>
          <w:lang w:val="en-US" w:eastAsia="zh-CN"/>
        </w:rPr>
        <w:t>我眼中的改革开放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一滴水可以反映出太阳的光辉，一个地方可以体现一个国家的风貌。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lang w:val="en-US" w:eastAsia="zh-CN"/>
        </w:rPr>
        <w:t>常州武进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的勃兴，是</w:t>
      </w:r>
      <w:r>
        <w:rPr>
          <w:rFonts w:hint="eastAsia" w:asciiTheme="minorEastAsia" w:hAnsiTheme="minorEastAsia" w:cstheme="minorEastAsia"/>
          <w:color w:val="333333"/>
          <w:sz w:val="24"/>
          <w:szCs w:val="24"/>
          <w:lang w:val="en-US" w:eastAsia="zh-CN"/>
        </w:rPr>
        <w:t>江苏省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40年改革开放的一个重要历史见证。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kern w:val="0"/>
          <w:sz w:val="24"/>
          <w:szCs w:val="24"/>
          <w:lang w:val="en-US" w:eastAsia="zh-CN" w:bidi="ar"/>
        </w:rPr>
        <w:t>在这片吴越文明孕育了几千年的土地上，武进，就像一块晶莹的绿宝石，镶嵌在长江洪流和太湖碧波之间。96万人民在1242.3平方公里的沃土上，辛勤地劳动着，“足蒸暑土气，背灼炎天光　”这句诗用在他们身上真的是再贴切不过了。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kern w:val="0"/>
          <w:sz w:val="24"/>
          <w:szCs w:val="24"/>
          <w:lang w:val="en-US" w:eastAsia="zh-CN" w:bidi="ar"/>
        </w:rPr>
        <w:t>武进还是长江三角洲最有经济活力的腹地。这里，曾经是著名的“苏南模式”的春秋淹城发祥地，大量的中小企业经过市场经济锤炼和体制创新的洗礼，如雨后春笋般兴起，在传统的机械制造、轻纺、化工等产业的基础上，新材料、电子制造、精密仪器、环保、生物医药等新兴产业发展迅猛，构成了较为完整的产业体系。全面实现小康，常州市要求武进区的小康环境指数是75分以上。区环保部门针对武进区小康环境指数达标中存在的突出问题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wordWrap w:val="0"/>
        <w:spacing w:before="150" w:beforeAutospacing="0" w:after="150" w:afterAutospacing="0" w:line="360" w:lineRule="auto"/>
        <w:ind w:left="105" w:right="0" w:firstLine="480" w:firstLineChars="20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kern w:val="0"/>
          <w:sz w:val="24"/>
          <w:szCs w:val="24"/>
          <w:lang w:val="en-US" w:eastAsia="zh-CN" w:bidi="ar"/>
        </w:rPr>
        <w:t>科学制定小康环境质量指数达标方案和《武进区水环境综合整治方案》，全面开展水环境综合整治，解决影响监测断面的突出问题，精心组织、科学合理进行监测，确保监测数据准确可靠。10个监测断面由上年全部超标上升到6个达标，环境空气质量和城市环境噪声两项的得分也有不同程度提高，全年小康环境指数达到80.61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wordWrap w:val="0"/>
        <w:spacing w:before="150" w:beforeAutospacing="0" w:after="150" w:afterAutospacing="0" w:line="360" w:lineRule="auto"/>
        <w:ind w:left="105" w:right="0" w:firstLine="480" w:firstLineChars="20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kern w:val="0"/>
          <w:sz w:val="24"/>
          <w:szCs w:val="24"/>
          <w:lang w:val="en-US" w:eastAsia="zh-CN" w:bidi="ar"/>
        </w:rPr>
        <w:t>武进还拥有悠久执着的人文传统，儒风蔚然，人才辈出。在中国历史上，曾经出现过1546位武进籍的进士（其中状元9名），为全国县级之最。至清代，武进有以恽敬为代表的“阳湖文派”、张惠言为代表的“常州词派”、恽南田为代表的“常州画派”等，中医孟河医派名家众多，清末民初有“吴中名医甲天下，孟河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wordWrap w:val="0"/>
        <w:spacing w:before="150" w:beforeAutospacing="0" w:after="150" w:afterAutospacing="0" w:line="360" w:lineRule="auto"/>
        <w:ind w:left="105" w:right="0" w:firstLine="480" w:firstLineChars="20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kern w:val="0"/>
          <w:sz w:val="24"/>
          <w:szCs w:val="24"/>
          <w:lang w:val="en-US" w:eastAsia="zh-CN" w:bidi="ar"/>
        </w:rPr>
        <w:t>医冠吴中”之说。现代有中共早期领导人和革命活动家瞿秋白、张太雷、恽代英和中共早期革命活动家董亦湘，抗日救国“七君子”中的李公朴、史良，东北抗日联军著名将领冯仲云，著名外交活动家章汉夫、冯铉和谢启美，中国科学院院士秦仁昌、吴阶平、许学彦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wordWrap w:val="0"/>
        <w:spacing w:before="150" w:beforeAutospacing="0" w:after="150" w:afterAutospacing="0" w:line="360" w:lineRule="auto"/>
        <w:ind w:left="105" w:right="0" w:firstLine="480" w:firstLineChars="20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kern w:val="0"/>
          <w:sz w:val="24"/>
          <w:szCs w:val="24"/>
          <w:lang w:val="en-US" w:eastAsia="zh-CN" w:bidi="ar"/>
        </w:rPr>
        <w:t>武进的特点还不仅仅只有这些，它的特色美食也有很多，想要了解更多吗，那就来武进吧！我们欢迎你的到来！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wordWrap w:val="0"/>
        <w:spacing w:before="150" w:beforeAutospacing="0" w:after="150" w:afterAutospacing="0" w:line="360" w:lineRule="auto"/>
        <w:ind w:left="105" w:right="0"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因改革开放而生，因改革开放而兴，因改革开放而强。</w:t>
      </w:r>
      <w:r>
        <w:rPr>
          <w:rFonts w:hint="eastAsia" w:asciiTheme="minorEastAsia" w:hAnsiTheme="minorEastAsia" w:cstheme="minorEastAsia"/>
          <w:color w:val="333333"/>
          <w:sz w:val="24"/>
          <w:szCs w:val="24"/>
          <w:lang w:val="en-US" w:eastAsia="zh-CN"/>
        </w:rPr>
        <w:t>武进</w:t>
      </w: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近40年风雷激荡的雄浑篇章，映照出改革开放的伟大实践给神州大地带来的巨变。浦江之畔，改革开放在中国东部打开了一扇天窗，写就“浦东传奇”；南海之滨，改革开放大棋落子海南，昔日边陲海岛成为欣欣向荣的国际旅游岛；西北边疆，中欧班列疾驰向西，助推新疆霍尔果斯成长为戈壁明珠……“举头红日近，回首白云低”，一段段旧貌换新颜的壮阔历程，一个个史诗般进步的发展奇迹，有力证明了习近平总书记的重要论断：改革开放是决定当代中国命运的关键抉择，是当代中国发展进步的活力之源，是党和人民事业大踏步赶上时代的重要法宝，是坚持和发展中国特色社会主义、实现中华民族伟大复兴的必由之路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firstLine="720" w:firstLineChars="3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没有改革开放，就没有中国的今天，也就没有中国的明天。今天，随着改革进入深水区，中国又一次走到了历史关口。经济特区如何办得更好、办出水平，继续当好开路先锋？防范化解重大风险、精准脱贫、污染防治这三大攻坚战如何打赢，阻碍发展的各方面体制机制弊端怎样革除？如何才能让中国特色社会主义更有说服力？除了深化改革开放，别无他途。毫无疑问，在更高起点谋划和推进改革，复杂程度、敏感程度、艰巨程度不亚于40年前。但因循守旧没有出路，畏缩不前坐失良机。拿出敢为天下先的胆魄，永葆“杀出一条血路”的闯劲，争当开拓者、实干家，就一定能让改革造就新气象、开放带来新活力，让发展打开新空间，让我们赢得“下一个40年”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firstLine="720" w:firstLineChars="300"/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4"/>
          <w:szCs w:val="24"/>
        </w:rPr>
        <w:t>一切伟大成就都是接续奋斗的结果，一切伟大事业都需要在继往开来中推进。对改革开放40周年最好的纪念，就是不断在改革开放上取得新的进展。坚定不移坚持中国特色社会主义道路，坚定不移走改革开放这条正确之路、强国之路、富民之路，坚持改革不停顿、开放不止步，激荡百年的民族复兴梦想必将一步步实现，中国特色社会主义必将迎来更加广阔的前景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rPr>
          <w:rFonts w:ascii="微软雅黑" w:hAnsi="微软雅黑" w:eastAsia="微软雅黑" w:cs="微软雅黑"/>
          <w:color w:val="333333"/>
        </w:rPr>
      </w:pPr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C1F80"/>
    <w:rsid w:val="29AC1F80"/>
    <w:rsid w:val="652A773D"/>
    <w:rsid w:val="77F2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  <w:style w:type="character" w:customStyle="1" w:styleId="7">
    <w:name w:val="icon"/>
    <w:basedOn w:val="3"/>
    <w:uiPriority w:val="0"/>
  </w:style>
  <w:style w:type="character" w:customStyle="1" w:styleId="8">
    <w:name w:val="icon10"/>
    <w:basedOn w:val="3"/>
    <w:uiPriority w:val="0"/>
  </w:style>
  <w:style w:type="character" w:customStyle="1" w:styleId="9">
    <w:name w:val="bds_nopic"/>
    <w:basedOn w:val="3"/>
    <w:uiPriority w:val="0"/>
  </w:style>
  <w:style w:type="character" w:customStyle="1" w:styleId="10">
    <w:name w:val="bds_more"/>
    <w:basedOn w:val="3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1">
    <w:name w:val="bds_more1"/>
    <w:basedOn w:val="3"/>
    <w:uiPriority w:val="0"/>
    <w:rPr>
      <w:bdr w:val="none" w:color="auto" w:sz="0" w:space="0"/>
    </w:rPr>
  </w:style>
  <w:style w:type="character" w:customStyle="1" w:styleId="12">
    <w:name w:val="bds_more2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2018-12-25T07:19:00Z</dcterms:created>
  <dc:creator>一</dc:creator>
  <cp:lastModifiedBy>一</cp:lastModifiedBy>
  <dcterms:modified xsi:type="dcterms:W3CDTF">2018-12-25T07:31:54Z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  <property fmtid="{D5CDD505-2E9C-101B-9397-08002B2CF9AE}" pid="3" name="KSORubyTemplateID" linkTarget="0">
    <vt:lpwstr>6</vt:lpwstr>
  </property>
</Properties>
</file>